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A27252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27252">
        <w:rPr>
          <w:rFonts w:ascii="Arial" w:hAnsi="Arial" w:cs="Arial"/>
          <w:b/>
          <w:bCs/>
        </w:rPr>
        <w:t>II/150 Dobrá nad Sázavou – Světlá nad Sázavou,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9B3704" w:rsidRPr="009B3704" w:rsidRDefault="006A711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Zadavatelé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vymezují minimální úroveň pro splnění technické kvalifikace v rozsahu min. 3 projektovaných staveb </w:t>
      </w:r>
      <w:r w:rsidR="009B3704" w:rsidRPr="009B3704">
        <w:rPr>
          <w:rFonts w:ascii="Arial" w:hAnsi="Arial" w:cs="Arial"/>
          <w:spacing w:val="-2"/>
          <w:sz w:val="22"/>
          <w:szCs w:val="22"/>
        </w:rPr>
        <w:t>(novostaveb nebo rekonstrukcí)</w:t>
      </w:r>
      <w:r w:rsidR="009B3704" w:rsidRPr="009B3704">
        <w:rPr>
          <w:rFonts w:ascii="Arial" w:hAnsi="Arial" w:cs="Arial"/>
          <w:sz w:val="22"/>
          <w:szCs w:val="22"/>
        </w:rPr>
        <w:t xml:space="preserve"> silnic o délce min. 700 m ve stupni</w:t>
      </w:r>
      <w:r w:rsidR="009B3704" w:rsidRPr="009B3704">
        <w:rPr>
          <w:rFonts w:ascii="Arial" w:hAnsi="Arial" w:cs="Arial"/>
          <w:color w:val="FF0000"/>
          <w:sz w:val="22"/>
          <w:szCs w:val="22"/>
        </w:rPr>
        <w:t xml:space="preserve"> </w:t>
      </w:r>
      <w:r w:rsidR="009B3704" w:rsidRPr="009B3704">
        <w:rPr>
          <w:rFonts w:ascii="Arial" w:hAnsi="Arial" w:cs="Arial"/>
          <w:sz w:val="22"/>
          <w:szCs w:val="22"/>
        </w:rPr>
        <w:t xml:space="preserve">DÚR, DSP a PDPS pro každou z nich. V seznamu služeb obdobného charakteru lze předložit realizace </w:t>
      </w:r>
      <w:r w:rsidR="009B3704" w:rsidRPr="009B3704">
        <w:rPr>
          <w:rFonts w:ascii="Arial" w:hAnsi="Arial" w:cs="Arial"/>
          <w:spacing w:val="4"/>
          <w:sz w:val="22"/>
          <w:szCs w:val="22"/>
        </w:rPr>
        <w:t>projektových</w:t>
      </w:r>
      <w:r w:rsidR="009B3704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9B3704" w:rsidRPr="009B3704">
        <w:rPr>
          <w:rFonts w:ascii="Arial" w:hAnsi="Arial" w:cs="Arial"/>
          <w:spacing w:val="4"/>
          <w:sz w:val="22"/>
          <w:szCs w:val="22"/>
        </w:rPr>
        <w:t>dokumentací ve stupni DÚR pro jiné (odlišné) stavby jako ve stupni DSP</w:t>
      </w:r>
      <w:r w:rsidR="009B3704" w:rsidRPr="009B3704">
        <w:rPr>
          <w:rFonts w:ascii="Arial" w:hAnsi="Arial" w:cs="Arial"/>
          <w:sz w:val="22"/>
          <w:szCs w:val="22"/>
        </w:rPr>
        <w:t xml:space="preserve"> a PDPS.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9B3704">
        <w:rPr>
          <w:rFonts w:ascii="Arial" w:hAnsi="Arial" w:cs="Arial"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515C83" w:rsidRDefault="00515C83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E8037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silnice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9B370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9B3704">
              <w:rPr>
                <w:i/>
                <w:sz w:val="18"/>
                <w:szCs w:val="18"/>
              </w:rPr>
              <w:t>7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0" w:name="_GoBack"/>
      <w:bookmarkEnd w:id="0"/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3329029C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29</cp:revision>
  <cp:lastPrinted>2010-05-24T13:35:00Z</cp:lastPrinted>
  <dcterms:created xsi:type="dcterms:W3CDTF">2018-02-06T11:11:00Z</dcterms:created>
  <dcterms:modified xsi:type="dcterms:W3CDTF">2020-01-08T07:56:00Z</dcterms:modified>
</cp:coreProperties>
</file>